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48" w:rsidRDefault="000A3CBA" w:rsidP="002C6F48">
      <w:pPr>
        <w:shd w:val="clear" w:color="auto" w:fill="FFFFFF"/>
        <w:spacing w:after="0" w:line="384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Список творів із</w:t>
      </w:r>
      <w:r w:rsidR="002C6F48" w:rsidRPr="000A3C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зарубіжної літератури для 9 класу</w:t>
      </w:r>
    </w:p>
    <w:p w:rsidR="000A3CBA" w:rsidRPr="000A3CBA" w:rsidRDefault="000A3CBA" w:rsidP="002C6F48">
      <w:pPr>
        <w:shd w:val="clear" w:color="auto" w:fill="FFFFFF"/>
        <w:spacing w:after="0" w:line="384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C6F48" w:rsidRPr="000A3CBA" w:rsidRDefault="002C6F48" w:rsidP="002C6F48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 Пушкін. «Євгеній Онєгін»;</w:t>
      </w:r>
    </w:p>
    <w:p w:rsidR="002C6F48" w:rsidRPr="000A3CBA" w:rsidRDefault="002C6F48" w:rsidP="002C6F48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Михайло Лермонтов. «Герой нашого часу»;</w:t>
      </w:r>
    </w:p>
    <w:p w:rsidR="002C6F48" w:rsidRPr="000A3CBA" w:rsidRDefault="002C6F48" w:rsidP="002C6F48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Оноре де Бальзак. «</w:t>
      </w:r>
      <w:proofErr w:type="spellStart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Гобсек</w:t>
      </w:r>
      <w:proofErr w:type="spellEnd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:rsidR="002C6F48" w:rsidRPr="000A3CBA" w:rsidRDefault="002C6F48" w:rsidP="002C6F48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 Гоголь. «Шинель»; «Ревізор»</w:t>
      </w:r>
    </w:p>
    <w:p w:rsidR="002C6F48" w:rsidRPr="000A3CBA" w:rsidRDefault="002C6F48" w:rsidP="002C6F48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Джонатан </w:t>
      </w:r>
      <w:proofErr w:type="spellStart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Свіфт</w:t>
      </w:r>
      <w:proofErr w:type="spellEnd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Мандри </w:t>
      </w:r>
      <w:proofErr w:type="spellStart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Лемюеля</w:t>
      </w:r>
      <w:proofErr w:type="spellEnd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Гуллівера</w:t>
      </w:r>
      <w:proofErr w:type="spellEnd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:rsidR="002C6F48" w:rsidRPr="000A3CBA" w:rsidRDefault="002C6F48" w:rsidP="002C6F48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Генрік Ібсен. «Ляльковий дім»;</w:t>
      </w:r>
    </w:p>
    <w:p w:rsidR="002C6F48" w:rsidRPr="000A3CBA" w:rsidRDefault="002C6F48" w:rsidP="002C6F48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Бернард Шоу. «Пігмаліон»;</w:t>
      </w:r>
    </w:p>
    <w:p w:rsidR="002C6F48" w:rsidRPr="000A3CBA" w:rsidRDefault="002C6F48" w:rsidP="002C6F48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Михайло Булгаков. «Собаче серце»;</w:t>
      </w:r>
    </w:p>
    <w:p w:rsidR="002C6F48" w:rsidRPr="000A3CBA" w:rsidRDefault="002C6F48" w:rsidP="002C6F48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Шолом-Алейхем</w:t>
      </w:r>
      <w:proofErr w:type="spellEnd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. «</w:t>
      </w:r>
      <w:proofErr w:type="spellStart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Тев’є-молочар</w:t>
      </w:r>
      <w:proofErr w:type="spellEnd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:rsidR="002C6F48" w:rsidRPr="000A3CBA" w:rsidRDefault="002C6F48" w:rsidP="002C6F48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Рей Бредбері. «451 градус за Фаренгейтом»;</w:t>
      </w:r>
    </w:p>
    <w:p w:rsidR="002C6F48" w:rsidRPr="000A3CBA" w:rsidRDefault="002C6F48" w:rsidP="002C6F48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Гарпер</w:t>
      </w:r>
      <w:proofErr w:type="spellEnd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Лі. «Убити пересмішника»;</w:t>
      </w:r>
    </w:p>
    <w:p w:rsidR="002C6F48" w:rsidRDefault="002C6F48" w:rsidP="002C6F48">
      <w:pPr>
        <w:numPr>
          <w:ilvl w:val="0"/>
          <w:numId w:val="1"/>
        </w:numPr>
        <w:shd w:val="clear" w:color="auto" w:fill="FFFFFF"/>
        <w:spacing w:after="0" w:line="240" w:lineRule="auto"/>
        <w:ind w:left="240" w:right="2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Ерік</w:t>
      </w:r>
      <w:proofErr w:type="spellEnd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Сіґал</w:t>
      </w:r>
      <w:proofErr w:type="spellEnd"/>
      <w:r w:rsidRPr="000A3CBA">
        <w:rPr>
          <w:rFonts w:ascii="Times New Roman" w:eastAsia="Times New Roman" w:hAnsi="Times New Roman" w:cs="Times New Roman"/>
          <w:sz w:val="28"/>
          <w:szCs w:val="28"/>
          <w:lang w:val="uk-UA"/>
        </w:rPr>
        <w:t>. «Історія одного кохання».</w:t>
      </w:r>
      <w:r w:rsidR="000A3CB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A3CBA" w:rsidRPr="000A3CBA" w:rsidRDefault="000A3CBA" w:rsidP="000A3CBA">
      <w:pPr>
        <w:shd w:val="clear" w:color="auto" w:fill="FFFFFF"/>
        <w:spacing w:after="0" w:line="240" w:lineRule="auto"/>
        <w:ind w:left="780" w:right="2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D20C2" w:rsidRPr="000A3CBA" w:rsidRDefault="001D20C2" w:rsidP="001D20C2">
      <w:pPr>
        <w:pStyle w:val="a3"/>
        <w:shd w:val="clear" w:color="auto" w:fill="FEFDFA"/>
        <w:jc w:val="center"/>
        <w:rPr>
          <w:sz w:val="28"/>
          <w:szCs w:val="28"/>
          <w:lang w:val="uk-UA"/>
        </w:rPr>
      </w:pPr>
      <w:r w:rsidRPr="000A3CBA">
        <w:rPr>
          <w:rStyle w:val="a4"/>
          <w:sz w:val="28"/>
          <w:szCs w:val="28"/>
          <w:lang w:val="uk-UA"/>
        </w:rPr>
        <w:t>Список</w:t>
      </w:r>
      <w:r w:rsidR="000A3CBA">
        <w:rPr>
          <w:rStyle w:val="a4"/>
          <w:sz w:val="28"/>
          <w:szCs w:val="28"/>
          <w:lang w:val="uk-UA"/>
        </w:rPr>
        <w:t xml:space="preserve"> творів</w:t>
      </w:r>
      <w:r w:rsidRPr="000A3CBA">
        <w:rPr>
          <w:rStyle w:val="a4"/>
          <w:sz w:val="28"/>
          <w:szCs w:val="28"/>
          <w:lang w:val="uk-UA"/>
        </w:rPr>
        <w:t xml:space="preserve"> із зарубіжної літератури</w:t>
      </w:r>
    </w:p>
    <w:p w:rsidR="001D20C2" w:rsidRPr="000A3CBA" w:rsidRDefault="001D20C2" w:rsidP="001D20C2">
      <w:pPr>
        <w:pStyle w:val="a3"/>
        <w:shd w:val="clear" w:color="auto" w:fill="FEFDFA"/>
        <w:jc w:val="center"/>
        <w:rPr>
          <w:sz w:val="28"/>
          <w:szCs w:val="28"/>
          <w:lang w:val="uk-UA"/>
        </w:rPr>
      </w:pPr>
      <w:r w:rsidRPr="000A3CBA">
        <w:rPr>
          <w:rStyle w:val="a4"/>
          <w:sz w:val="28"/>
          <w:szCs w:val="28"/>
          <w:lang w:val="uk-UA"/>
        </w:rPr>
        <w:t>для 10 класу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r w:rsidRPr="000A3CBA">
        <w:rPr>
          <w:sz w:val="28"/>
          <w:szCs w:val="28"/>
          <w:lang w:val="uk-UA"/>
        </w:rPr>
        <w:t>Гомер «Одіссея» (1-2 уривки за вибором учителя)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r w:rsidRPr="000A3CBA">
        <w:rPr>
          <w:sz w:val="28"/>
          <w:szCs w:val="28"/>
          <w:lang w:val="uk-UA"/>
        </w:rPr>
        <w:t>Данте Аліґ’єрі. «Божественна комедія»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r w:rsidRPr="000A3CBA">
        <w:rPr>
          <w:sz w:val="28"/>
          <w:szCs w:val="28"/>
          <w:lang w:val="uk-UA"/>
        </w:rPr>
        <w:t>Вільям Шекспір. «Гамлет»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r w:rsidRPr="000A3CBA">
        <w:rPr>
          <w:sz w:val="28"/>
          <w:szCs w:val="28"/>
          <w:lang w:val="uk-UA"/>
        </w:rPr>
        <w:t xml:space="preserve">Ернст Теодор Амадей Гофман. «Крихітка </w:t>
      </w:r>
      <w:proofErr w:type="spellStart"/>
      <w:r w:rsidRPr="000A3CBA">
        <w:rPr>
          <w:sz w:val="28"/>
          <w:szCs w:val="28"/>
          <w:lang w:val="uk-UA"/>
        </w:rPr>
        <w:t>Цахес</w:t>
      </w:r>
      <w:proofErr w:type="spellEnd"/>
      <w:r w:rsidRPr="000A3CBA">
        <w:rPr>
          <w:sz w:val="28"/>
          <w:szCs w:val="28"/>
          <w:lang w:val="uk-UA"/>
        </w:rPr>
        <w:t xml:space="preserve"> на прізвисько </w:t>
      </w:r>
      <w:proofErr w:type="spellStart"/>
      <w:r w:rsidRPr="000A3CBA">
        <w:rPr>
          <w:sz w:val="28"/>
          <w:szCs w:val="28"/>
          <w:lang w:val="uk-UA"/>
        </w:rPr>
        <w:t>Цинобер</w:t>
      </w:r>
      <w:proofErr w:type="spellEnd"/>
      <w:r w:rsidRPr="000A3CBA">
        <w:rPr>
          <w:sz w:val="28"/>
          <w:szCs w:val="28"/>
          <w:lang w:val="uk-UA"/>
        </w:rPr>
        <w:t>»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proofErr w:type="spellStart"/>
      <w:r w:rsidRPr="000A3CBA">
        <w:rPr>
          <w:sz w:val="28"/>
          <w:szCs w:val="28"/>
          <w:lang w:val="uk-UA"/>
        </w:rPr>
        <w:t>Волт</w:t>
      </w:r>
      <w:proofErr w:type="spellEnd"/>
      <w:r w:rsidRPr="000A3CBA">
        <w:rPr>
          <w:sz w:val="28"/>
          <w:szCs w:val="28"/>
          <w:lang w:val="uk-UA"/>
        </w:rPr>
        <w:t xml:space="preserve"> </w:t>
      </w:r>
      <w:proofErr w:type="spellStart"/>
      <w:r w:rsidRPr="000A3CBA">
        <w:rPr>
          <w:sz w:val="28"/>
          <w:szCs w:val="28"/>
          <w:lang w:val="uk-UA"/>
        </w:rPr>
        <w:t>Вітмен</w:t>
      </w:r>
      <w:proofErr w:type="spellEnd"/>
      <w:r w:rsidRPr="000A3CBA">
        <w:rPr>
          <w:sz w:val="28"/>
          <w:szCs w:val="28"/>
          <w:lang w:val="uk-UA"/>
        </w:rPr>
        <w:t>. «Листя трави»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r w:rsidRPr="000A3CBA">
        <w:rPr>
          <w:sz w:val="28"/>
          <w:szCs w:val="28"/>
          <w:lang w:val="uk-UA"/>
        </w:rPr>
        <w:t>Стендаль. «Червоне і чорне»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r w:rsidRPr="000A3CBA">
        <w:rPr>
          <w:sz w:val="28"/>
          <w:szCs w:val="28"/>
          <w:lang w:val="uk-UA"/>
        </w:rPr>
        <w:t>Густав Флобер. «Пані Боварі»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r w:rsidRPr="000A3CBA">
        <w:rPr>
          <w:sz w:val="28"/>
          <w:szCs w:val="28"/>
          <w:lang w:val="uk-UA"/>
        </w:rPr>
        <w:t>Федір Достоєвський. «Злочин і кара»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r w:rsidRPr="000A3CBA">
        <w:rPr>
          <w:sz w:val="28"/>
          <w:szCs w:val="28"/>
          <w:lang w:val="uk-UA"/>
        </w:rPr>
        <w:t xml:space="preserve">Оскар </w:t>
      </w:r>
      <w:proofErr w:type="spellStart"/>
      <w:r w:rsidRPr="000A3CBA">
        <w:rPr>
          <w:sz w:val="28"/>
          <w:szCs w:val="28"/>
          <w:lang w:val="uk-UA"/>
        </w:rPr>
        <w:t>Вайльд</w:t>
      </w:r>
      <w:proofErr w:type="spellEnd"/>
      <w:r w:rsidRPr="000A3CBA">
        <w:rPr>
          <w:sz w:val="28"/>
          <w:szCs w:val="28"/>
          <w:lang w:val="uk-UA"/>
        </w:rPr>
        <w:t xml:space="preserve">. «Портрет </w:t>
      </w:r>
      <w:proofErr w:type="spellStart"/>
      <w:r w:rsidRPr="000A3CBA">
        <w:rPr>
          <w:sz w:val="28"/>
          <w:szCs w:val="28"/>
          <w:lang w:val="uk-UA"/>
        </w:rPr>
        <w:t>Доріана</w:t>
      </w:r>
      <w:proofErr w:type="spellEnd"/>
      <w:r w:rsidRPr="000A3CBA">
        <w:rPr>
          <w:sz w:val="28"/>
          <w:szCs w:val="28"/>
          <w:lang w:val="uk-UA"/>
        </w:rPr>
        <w:t xml:space="preserve"> </w:t>
      </w:r>
      <w:proofErr w:type="spellStart"/>
      <w:r w:rsidRPr="000A3CBA">
        <w:rPr>
          <w:sz w:val="28"/>
          <w:szCs w:val="28"/>
          <w:lang w:val="uk-UA"/>
        </w:rPr>
        <w:t>Грея</w:t>
      </w:r>
      <w:proofErr w:type="spellEnd"/>
      <w:r w:rsidRPr="000A3CBA">
        <w:rPr>
          <w:sz w:val="28"/>
          <w:szCs w:val="28"/>
          <w:lang w:val="uk-UA"/>
        </w:rPr>
        <w:t>» (2 твори за вибором учителя)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r w:rsidRPr="000A3CBA">
        <w:rPr>
          <w:sz w:val="28"/>
          <w:szCs w:val="28"/>
          <w:lang w:val="uk-UA"/>
        </w:rPr>
        <w:t>Шарль Бодлер. «Квіти зла» («Альбатрос», «Відповідності», «Вечорова гармонія»)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r w:rsidRPr="000A3CBA">
        <w:rPr>
          <w:sz w:val="28"/>
          <w:szCs w:val="28"/>
          <w:lang w:val="uk-UA"/>
        </w:rPr>
        <w:t>Поль Верлен. «Поетичне мистецтво», «Осіння пісня»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r w:rsidRPr="000A3CBA">
        <w:rPr>
          <w:sz w:val="28"/>
          <w:szCs w:val="28"/>
          <w:lang w:val="uk-UA"/>
        </w:rPr>
        <w:t>Артюр Рембо. «</w:t>
      </w:r>
      <w:proofErr w:type="spellStart"/>
      <w:r w:rsidRPr="000A3CBA">
        <w:rPr>
          <w:sz w:val="28"/>
          <w:szCs w:val="28"/>
          <w:lang w:val="uk-UA"/>
        </w:rPr>
        <w:t>Голосівки</w:t>
      </w:r>
      <w:proofErr w:type="spellEnd"/>
      <w:r w:rsidRPr="000A3CBA">
        <w:rPr>
          <w:sz w:val="28"/>
          <w:szCs w:val="28"/>
          <w:lang w:val="uk-UA"/>
        </w:rPr>
        <w:t xml:space="preserve">», «Моя </w:t>
      </w:r>
      <w:proofErr w:type="spellStart"/>
      <w:r w:rsidRPr="000A3CBA">
        <w:rPr>
          <w:sz w:val="28"/>
          <w:szCs w:val="28"/>
          <w:lang w:val="uk-UA"/>
        </w:rPr>
        <w:t>циганерія</w:t>
      </w:r>
      <w:proofErr w:type="spellEnd"/>
      <w:r w:rsidRPr="000A3CBA">
        <w:rPr>
          <w:sz w:val="28"/>
          <w:szCs w:val="28"/>
          <w:lang w:val="uk-UA"/>
        </w:rPr>
        <w:t>»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r w:rsidRPr="000A3CBA">
        <w:rPr>
          <w:sz w:val="28"/>
          <w:szCs w:val="28"/>
          <w:lang w:val="uk-UA"/>
        </w:rPr>
        <w:t>Моріс Метерлінк. «Синій птах»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r w:rsidRPr="000A3CBA">
        <w:rPr>
          <w:sz w:val="28"/>
          <w:szCs w:val="28"/>
          <w:lang w:val="uk-UA"/>
        </w:rPr>
        <w:t>Ромен Гарі. «Повітряні змії»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proofErr w:type="spellStart"/>
      <w:r w:rsidRPr="000A3CBA">
        <w:rPr>
          <w:sz w:val="28"/>
          <w:szCs w:val="28"/>
          <w:lang w:val="uk-UA"/>
        </w:rPr>
        <w:t>Паоло</w:t>
      </w:r>
      <w:proofErr w:type="spellEnd"/>
      <w:r w:rsidRPr="000A3CBA">
        <w:rPr>
          <w:sz w:val="28"/>
          <w:szCs w:val="28"/>
          <w:lang w:val="uk-UA"/>
        </w:rPr>
        <w:t xml:space="preserve"> </w:t>
      </w:r>
      <w:proofErr w:type="spellStart"/>
      <w:r w:rsidRPr="000A3CBA">
        <w:rPr>
          <w:sz w:val="28"/>
          <w:szCs w:val="28"/>
          <w:lang w:val="uk-UA"/>
        </w:rPr>
        <w:t>Коельйо</w:t>
      </w:r>
      <w:proofErr w:type="spellEnd"/>
      <w:r w:rsidRPr="000A3CBA">
        <w:rPr>
          <w:sz w:val="28"/>
          <w:szCs w:val="28"/>
          <w:lang w:val="uk-UA"/>
        </w:rPr>
        <w:t>. «Алхімік»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proofErr w:type="spellStart"/>
      <w:r w:rsidRPr="000A3CBA">
        <w:rPr>
          <w:sz w:val="28"/>
          <w:szCs w:val="28"/>
          <w:lang w:val="uk-UA"/>
        </w:rPr>
        <w:t>Мо</w:t>
      </w:r>
      <w:proofErr w:type="spellEnd"/>
      <w:r w:rsidRPr="000A3CBA">
        <w:rPr>
          <w:sz w:val="28"/>
          <w:szCs w:val="28"/>
          <w:lang w:val="uk-UA"/>
        </w:rPr>
        <w:t xml:space="preserve"> </w:t>
      </w:r>
      <w:proofErr w:type="spellStart"/>
      <w:r w:rsidRPr="000A3CBA">
        <w:rPr>
          <w:sz w:val="28"/>
          <w:szCs w:val="28"/>
          <w:lang w:val="uk-UA"/>
        </w:rPr>
        <w:t>Янь</w:t>
      </w:r>
      <w:proofErr w:type="spellEnd"/>
      <w:r w:rsidRPr="000A3CBA">
        <w:rPr>
          <w:sz w:val="28"/>
          <w:szCs w:val="28"/>
          <w:lang w:val="uk-UA"/>
        </w:rPr>
        <w:t>. «Геній»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proofErr w:type="spellStart"/>
      <w:r w:rsidRPr="000A3CBA">
        <w:rPr>
          <w:sz w:val="28"/>
          <w:szCs w:val="28"/>
          <w:lang w:val="uk-UA"/>
        </w:rPr>
        <w:t>Сью</w:t>
      </w:r>
      <w:proofErr w:type="spellEnd"/>
      <w:r w:rsidRPr="000A3CBA">
        <w:rPr>
          <w:sz w:val="28"/>
          <w:szCs w:val="28"/>
          <w:lang w:val="uk-UA"/>
        </w:rPr>
        <w:t xml:space="preserve"> </w:t>
      </w:r>
      <w:proofErr w:type="spellStart"/>
      <w:r w:rsidRPr="000A3CBA">
        <w:rPr>
          <w:sz w:val="28"/>
          <w:szCs w:val="28"/>
          <w:lang w:val="uk-UA"/>
        </w:rPr>
        <w:t>Таунсенд</w:t>
      </w:r>
      <w:proofErr w:type="spellEnd"/>
      <w:r w:rsidRPr="000A3CBA">
        <w:rPr>
          <w:sz w:val="28"/>
          <w:szCs w:val="28"/>
          <w:lang w:val="uk-UA"/>
        </w:rPr>
        <w:t xml:space="preserve">. Цикл творів про Адріана </w:t>
      </w:r>
      <w:proofErr w:type="spellStart"/>
      <w:r w:rsidRPr="000A3CBA">
        <w:rPr>
          <w:sz w:val="28"/>
          <w:szCs w:val="28"/>
          <w:lang w:val="uk-UA"/>
        </w:rPr>
        <w:t>Моула</w:t>
      </w:r>
      <w:proofErr w:type="spellEnd"/>
      <w:r w:rsidRPr="000A3CBA">
        <w:rPr>
          <w:sz w:val="28"/>
          <w:szCs w:val="28"/>
          <w:lang w:val="uk-UA"/>
        </w:rPr>
        <w:t xml:space="preserve"> (1 за вибором учителя)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r w:rsidRPr="000A3CBA">
        <w:rPr>
          <w:sz w:val="28"/>
          <w:szCs w:val="28"/>
          <w:lang w:val="uk-UA"/>
        </w:rPr>
        <w:t xml:space="preserve">Ніл </w:t>
      </w:r>
      <w:proofErr w:type="spellStart"/>
      <w:r w:rsidRPr="000A3CBA">
        <w:rPr>
          <w:sz w:val="28"/>
          <w:szCs w:val="28"/>
          <w:lang w:val="uk-UA"/>
        </w:rPr>
        <w:t>Річард</w:t>
      </w:r>
      <w:proofErr w:type="spellEnd"/>
      <w:r w:rsidRPr="000A3CBA">
        <w:rPr>
          <w:sz w:val="28"/>
          <w:szCs w:val="28"/>
          <w:lang w:val="uk-UA"/>
        </w:rPr>
        <w:t xml:space="preserve"> </w:t>
      </w:r>
      <w:proofErr w:type="spellStart"/>
      <w:r w:rsidRPr="000A3CBA">
        <w:rPr>
          <w:sz w:val="28"/>
          <w:szCs w:val="28"/>
          <w:lang w:val="uk-UA"/>
        </w:rPr>
        <w:t>МакКіннон</w:t>
      </w:r>
      <w:proofErr w:type="spellEnd"/>
      <w:r w:rsidRPr="000A3CBA">
        <w:rPr>
          <w:sz w:val="28"/>
          <w:szCs w:val="28"/>
          <w:lang w:val="uk-UA"/>
        </w:rPr>
        <w:t xml:space="preserve"> </w:t>
      </w:r>
      <w:proofErr w:type="spellStart"/>
      <w:r w:rsidRPr="000A3CBA">
        <w:rPr>
          <w:sz w:val="28"/>
          <w:szCs w:val="28"/>
          <w:lang w:val="uk-UA"/>
        </w:rPr>
        <w:t>Ґейман</w:t>
      </w:r>
      <w:proofErr w:type="spellEnd"/>
      <w:r w:rsidRPr="000A3CBA">
        <w:rPr>
          <w:sz w:val="28"/>
          <w:szCs w:val="28"/>
          <w:lang w:val="uk-UA"/>
        </w:rPr>
        <w:t>. «Чому наше майбутнє залежить від читання» або «</w:t>
      </w:r>
      <w:proofErr w:type="spellStart"/>
      <w:r w:rsidRPr="000A3CBA">
        <w:rPr>
          <w:sz w:val="28"/>
          <w:szCs w:val="28"/>
          <w:lang w:val="uk-UA"/>
        </w:rPr>
        <w:t>Кораліна</w:t>
      </w:r>
      <w:proofErr w:type="spellEnd"/>
      <w:r w:rsidRPr="000A3CBA">
        <w:rPr>
          <w:sz w:val="28"/>
          <w:szCs w:val="28"/>
          <w:lang w:val="uk-UA"/>
        </w:rPr>
        <w:t>»</w:t>
      </w:r>
    </w:p>
    <w:p w:rsidR="001D20C2" w:rsidRPr="000A3CBA" w:rsidRDefault="001D20C2" w:rsidP="001D20C2">
      <w:pPr>
        <w:pStyle w:val="a3"/>
        <w:numPr>
          <w:ilvl w:val="0"/>
          <w:numId w:val="2"/>
        </w:numPr>
        <w:shd w:val="clear" w:color="auto" w:fill="FEFDFA"/>
        <w:rPr>
          <w:sz w:val="28"/>
          <w:szCs w:val="28"/>
          <w:lang w:val="uk-UA"/>
        </w:rPr>
      </w:pPr>
      <w:proofErr w:type="spellStart"/>
      <w:r w:rsidRPr="000A3CBA">
        <w:rPr>
          <w:sz w:val="28"/>
          <w:szCs w:val="28"/>
          <w:lang w:val="uk-UA"/>
        </w:rPr>
        <w:t>Йоанна</w:t>
      </w:r>
      <w:proofErr w:type="spellEnd"/>
      <w:r w:rsidRPr="000A3CBA">
        <w:rPr>
          <w:sz w:val="28"/>
          <w:szCs w:val="28"/>
          <w:lang w:val="uk-UA"/>
        </w:rPr>
        <w:t xml:space="preserve"> </w:t>
      </w:r>
      <w:proofErr w:type="spellStart"/>
      <w:r w:rsidRPr="000A3CBA">
        <w:rPr>
          <w:sz w:val="28"/>
          <w:szCs w:val="28"/>
          <w:lang w:val="uk-UA"/>
        </w:rPr>
        <w:t>Яґелло</w:t>
      </w:r>
      <w:proofErr w:type="spellEnd"/>
      <w:r w:rsidRPr="000A3CBA">
        <w:rPr>
          <w:sz w:val="28"/>
          <w:szCs w:val="28"/>
          <w:lang w:val="uk-UA"/>
        </w:rPr>
        <w:t>. «Кава з кардамоном»</w:t>
      </w:r>
    </w:p>
    <w:p w:rsidR="00E76E51" w:rsidRPr="000A3CBA" w:rsidRDefault="00E76E5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D20C2" w:rsidRPr="000A3CBA" w:rsidRDefault="001D20C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D20C2" w:rsidRPr="000A3CBA" w:rsidSect="000B7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317"/>
    <w:multiLevelType w:val="multilevel"/>
    <w:tmpl w:val="91B0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730B3"/>
    <w:multiLevelType w:val="multilevel"/>
    <w:tmpl w:val="D976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F48"/>
    <w:rsid w:val="000A3CBA"/>
    <w:rsid w:val="000B78A1"/>
    <w:rsid w:val="001D20C2"/>
    <w:rsid w:val="002C6F48"/>
    <w:rsid w:val="00E7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C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D2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20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2019-05-21T17:43:00Z</dcterms:created>
  <dcterms:modified xsi:type="dcterms:W3CDTF">2019-05-21T17:57:00Z</dcterms:modified>
</cp:coreProperties>
</file>