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24" w:rsidRDefault="00514FAB" w:rsidP="00144E24">
      <w:pPr>
        <w:tabs>
          <w:tab w:val="left" w:pos="0"/>
        </w:tabs>
        <w:spacing w:line="360" w:lineRule="auto"/>
        <w:ind w:right="-5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План- конспект уроку із зарубіжної літератератури у 5 класі</w:t>
      </w:r>
    </w:p>
    <w:p w:rsidR="00144E24" w:rsidRPr="005054AF" w:rsidRDefault="00144E24" w:rsidP="00144E24">
      <w:pPr>
        <w:tabs>
          <w:tab w:val="left" w:pos="0"/>
        </w:tabs>
        <w:spacing w:line="360" w:lineRule="auto"/>
        <w:ind w:right="-5"/>
        <w:jc w:val="both"/>
        <w:rPr>
          <w:b/>
          <w:sz w:val="28"/>
          <w:szCs w:val="28"/>
          <w:u w:val="single"/>
          <w:lang w:val="uk-UA"/>
        </w:rPr>
      </w:pPr>
    </w:p>
    <w:p w:rsidR="00144E24" w:rsidRPr="005054AF" w:rsidRDefault="00144E24" w:rsidP="002561E4">
      <w:pPr>
        <w:tabs>
          <w:tab w:val="left" w:pos="1671"/>
        </w:tabs>
        <w:spacing w:line="360" w:lineRule="auto"/>
        <w:ind w:left="1418" w:right="-5" w:hanging="1418"/>
        <w:jc w:val="both"/>
        <w:rPr>
          <w:sz w:val="28"/>
          <w:szCs w:val="28"/>
          <w:lang w:val="uk-UA"/>
        </w:rPr>
      </w:pPr>
      <w:r w:rsidRPr="005054AF">
        <w:rPr>
          <w:b/>
          <w:sz w:val="28"/>
          <w:szCs w:val="28"/>
          <w:lang w:val="uk-UA"/>
        </w:rPr>
        <w:t xml:space="preserve">Тема.    </w:t>
      </w:r>
      <w:r w:rsidR="002561E4">
        <w:rPr>
          <w:sz w:val="28"/>
          <w:szCs w:val="28"/>
          <w:lang w:val="uk-UA"/>
        </w:rPr>
        <w:t xml:space="preserve">  </w:t>
      </w:r>
      <w:r w:rsidR="002561E4">
        <w:rPr>
          <w:sz w:val="28"/>
          <w:szCs w:val="28"/>
          <w:lang w:val="uk-UA"/>
        </w:rPr>
        <w:tab/>
        <w:t xml:space="preserve"> Чарівний світ арабських казок. Історія створення зб. «Тисяча і одна ніч» </w:t>
      </w:r>
    </w:p>
    <w:p w:rsidR="00144E24" w:rsidRPr="005054AF" w:rsidRDefault="00144E24" w:rsidP="00144E24">
      <w:pPr>
        <w:spacing w:line="360" w:lineRule="auto"/>
        <w:ind w:left="1418" w:right="-5" w:hanging="1418"/>
        <w:jc w:val="both"/>
        <w:rPr>
          <w:sz w:val="28"/>
          <w:szCs w:val="28"/>
          <w:lang w:val="uk-UA"/>
        </w:rPr>
      </w:pPr>
      <w:r w:rsidRPr="005054AF">
        <w:rPr>
          <w:b/>
          <w:sz w:val="28"/>
          <w:szCs w:val="28"/>
          <w:lang w:val="uk-UA"/>
        </w:rPr>
        <w:t>Мета</w:t>
      </w:r>
      <w:r w:rsidRPr="005054AF">
        <w:rPr>
          <w:sz w:val="28"/>
          <w:szCs w:val="28"/>
          <w:lang w:val="uk-UA"/>
        </w:rPr>
        <w:t>:          розповісти учням про джерела збірки арабських казок « Тисяча і одна ніч» та про місце в ній циклу про Сіндбада – мореплавця, дати  відомості про місцевий колорит та засоби його творення; прищеплювати учням інтерес до вивчення казок народів світу; розвивати творчу уяву, виховувати почуття любові до рідного краю.</w:t>
      </w:r>
    </w:p>
    <w:p w:rsidR="00144E24" w:rsidRPr="005054AF" w:rsidRDefault="00144E24" w:rsidP="00144E24">
      <w:pPr>
        <w:spacing w:line="360" w:lineRule="auto"/>
        <w:ind w:left="1843" w:right="-5" w:hanging="1843"/>
        <w:jc w:val="both"/>
        <w:rPr>
          <w:sz w:val="28"/>
          <w:szCs w:val="28"/>
          <w:lang w:val="uk-UA"/>
        </w:rPr>
      </w:pPr>
      <w:r w:rsidRPr="005054AF">
        <w:rPr>
          <w:b/>
          <w:sz w:val="28"/>
          <w:szCs w:val="28"/>
          <w:lang w:val="uk-UA"/>
        </w:rPr>
        <w:t>Обладнання</w:t>
      </w:r>
      <w:r w:rsidR="0066145F">
        <w:rPr>
          <w:sz w:val="28"/>
          <w:szCs w:val="28"/>
          <w:lang w:val="uk-UA"/>
        </w:rPr>
        <w:t>: підручник для 5 класу за редакцією Є. Волощук;</w:t>
      </w:r>
      <w:r w:rsidRPr="005054AF">
        <w:rPr>
          <w:sz w:val="28"/>
          <w:szCs w:val="28"/>
          <w:lang w:val="uk-UA"/>
        </w:rPr>
        <w:t xml:space="preserve"> ілюстрації до арабських казок, роздатковий    матеріал.</w:t>
      </w:r>
    </w:p>
    <w:p w:rsidR="00144E24" w:rsidRPr="005054AF" w:rsidRDefault="00144E24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5054AF">
        <w:rPr>
          <w:b/>
          <w:sz w:val="28"/>
          <w:szCs w:val="28"/>
          <w:lang w:val="uk-UA"/>
        </w:rPr>
        <w:t>Тип уроку</w:t>
      </w:r>
      <w:r w:rsidRPr="005054AF">
        <w:rPr>
          <w:sz w:val="28"/>
          <w:szCs w:val="28"/>
          <w:lang w:val="uk-UA"/>
        </w:rPr>
        <w:t>:     засвоєння знань, умінь і навичок.</w:t>
      </w:r>
    </w:p>
    <w:p w:rsidR="00144E24" w:rsidRDefault="0026400A" w:rsidP="00144E24">
      <w:pPr>
        <w:spacing w:line="360" w:lineRule="auto"/>
        <w:ind w:right="-5"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Казка вчить, як на світі жить.</w:t>
      </w:r>
    </w:p>
    <w:p w:rsidR="0026400A" w:rsidRPr="005054AF" w:rsidRDefault="0026400A" w:rsidP="0026400A">
      <w:pPr>
        <w:spacing w:line="360" w:lineRule="auto"/>
        <w:ind w:right="-5"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Українське прислів’я</w:t>
      </w:r>
    </w:p>
    <w:p w:rsidR="00144E24" w:rsidRPr="005054AF" w:rsidRDefault="00144E24" w:rsidP="00144E24">
      <w:pPr>
        <w:spacing w:line="360" w:lineRule="auto"/>
        <w:ind w:right="-5" w:firstLine="567"/>
        <w:jc w:val="right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 xml:space="preserve">             </w:t>
      </w:r>
      <w:r w:rsidR="0026400A">
        <w:rPr>
          <w:sz w:val="28"/>
          <w:szCs w:val="28"/>
          <w:lang w:val="uk-UA"/>
        </w:rPr>
        <w:t xml:space="preserve">                  </w:t>
      </w:r>
    </w:p>
    <w:p w:rsidR="00144E24" w:rsidRPr="005054AF" w:rsidRDefault="00144E24" w:rsidP="00144E24">
      <w:pPr>
        <w:spacing w:line="360" w:lineRule="auto"/>
        <w:ind w:right="-5" w:firstLine="567"/>
        <w:jc w:val="right"/>
        <w:rPr>
          <w:i/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 xml:space="preserve">                                                   </w:t>
      </w:r>
    </w:p>
    <w:p w:rsidR="00144E24" w:rsidRPr="005054AF" w:rsidRDefault="00144E24" w:rsidP="00144E24">
      <w:pPr>
        <w:spacing w:line="360" w:lineRule="auto"/>
        <w:ind w:right="-5"/>
        <w:jc w:val="right"/>
        <w:rPr>
          <w:sz w:val="28"/>
          <w:szCs w:val="28"/>
          <w:lang w:val="uk-UA"/>
        </w:rPr>
      </w:pPr>
    </w:p>
    <w:p w:rsidR="00144E24" w:rsidRPr="005054AF" w:rsidRDefault="00144E24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144E24" w:rsidRPr="005054AF" w:rsidRDefault="00144E24" w:rsidP="00144E24">
      <w:pPr>
        <w:spacing w:line="360" w:lineRule="auto"/>
        <w:ind w:right="-5" w:firstLine="567"/>
        <w:jc w:val="center"/>
        <w:rPr>
          <w:b/>
          <w:sz w:val="28"/>
          <w:szCs w:val="28"/>
          <w:lang w:val="uk-UA"/>
        </w:rPr>
      </w:pPr>
      <w:r w:rsidRPr="005054AF">
        <w:rPr>
          <w:b/>
          <w:sz w:val="28"/>
          <w:szCs w:val="28"/>
          <w:lang w:val="uk-UA"/>
        </w:rPr>
        <w:t>Хід уроку</w:t>
      </w:r>
    </w:p>
    <w:p w:rsidR="00144E24" w:rsidRPr="005054AF" w:rsidRDefault="00144E24" w:rsidP="00144E24">
      <w:pPr>
        <w:spacing w:line="360" w:lineRule="auto"/>
        <w:ind w:right="-5"/>
        <w:jc w:val="both"/>
        <w:rPr>
          <w:b/>
          <w:sz w:val="28"/>
          <w:szCs w:val="28"/>
          <w:lang w:val="uk-UA"/>
        </w:rPr>
      </w:pPr>
    </w:p>
    <w:p w:rsidR="0066145F" w:rsidRPr="0066145F" w:rsidRDefault="0066145F" w:rsidP="0066145F">
      <w:pPr>
        <w:pStyle w:val="a3"/>
        <w:spacing w:line="360" w:lineRule="auto"/>
        <w:ind w:left="1080"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І. Організаційний момент.</w:t>
      </w:r>
    </w:p>
    <w:p w:rsidR="00144E24" w:rsidRDefault="0066145F" w:rsidP="00144E2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ІІ. Оголошення теми й мети уроку.</w:t>
      </w:r>
      <w:r>
        <w:rPr>
          <w:b/>
          <w:i/>
          <w:sz w:val="28"/>
          <w:szCs w:val="28"/>
          <w:lang w:val="uk-UA"/>
        </w:rPr>
        <w:t xml:space="preserve">  </w:t>
      </w:r>
    </w:p>
    <w:p w:rsidR="0066145F" w:rsidRDefault="0066145F" w:rsidP="00144E2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ІІІ. Актуалізація і корекція опорних знань.</w:t>
      </w:r>
    </w:p>
    <w:p w:rsidR="00F4787D" w:rsidRPr="00F4787D" w:rsidRDefault="00F4787D" w:rsidP="00144E24">
      <w:pPr>
        <w:spacing w:line="360" w:lineRule="auto"/>
        <w:ind w:left="567" w:right="-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Виразне читання вірша напам’ять (інд. завдання)</w:t>
      </w:r>
    </w:p>
    <w:p w:rsidR="0066145F" w:rsidRDefault="00F4787D" w:rsidP="00144E2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2</w:t>
      </w:r>
      <w:r w:rsidR="00860684">
        <w:rPr>
          <w:sz w:val="28"/>
          <w:szCs w:val="28"/>
          <w:lang w:val="uk-UA"/>
        </w:rPr>
        <w:t>.</w:t>
      </w:r>
      <w:r w:rsidR="000578E0">
        <w:rPr>
          <w:sz w:val="28"/>
          <w:szCs w:val="28"/>
          <w:lang w:val="uk-UA"/>
        </w:rPr>
        <w:t>(</w:t>
      </w:r>
      <w:r w:rsidR="0066145F">
        <w:rPr>
          <w:sz w:val="28"/>
          <w:szCs w:val="28"/>
          <w:lang w:val="uk-UA"/>
        </w:rPr>
        <w:t>Робота</w:t>
      </w:r>
      <w:r w:rsidR="000578E0">
        <w:rPr>
          <w:sz w:val="28"/>
          <w:szCs w:val="28"/>
          <w:lang w:val="uk-UA"/>
        </w:rPr>
        <w:t xml:space="preserve"> в групах </w:t>
      </w:r>
      <w:r w:rsidR="0066145F">
        <w:rPr>
          <w:sz w:val="28"/>
          <w:szCs w:val="28"/>
          <w:lang w:val="uk-UA"/>
        </w:rPr>
        <w:t xml:space="preserve"> з роздатковим матеріалом</w:t>
      </w:r>
      <w:r w:rsidR="000578E0">
        <w:rPr>
          <w:sz w:val="28"/>
          <w:szCs w:val="28"/>
          <w:lang w:val="uk-UA"/>
        </w:rPr>
        <w:t>.)</w:t>
      </w:r>
    </w:p>
    <w:p w:rsidR="00860684" w:rsidRDefault="00F4787D" w:rsidP="0086068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3</w:t>
      </w:r>
      <w:r w:rsidR="00860684">
        <w:rPr>
          <w:sz w:val="28"/>
          <w:szCs w:val="28"/>
          <w:lang w:val="uk-UA"/>
        </w:rPr>
        <w:t>. Прийом «Мозковий штурм»</w:t>
      </w:r>
    </w:p>
    <w:p w:rsidR="00860684" w:rsidRDefault="00860684" w:rsidP="0086068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44E24" w:rsidRPr="005054AF">
        <w:rPr>
          <w:sz w:val="28"/>
          <w:szCs w:val="28"/>
          <w:lang w:val="uk-UA"/>
        </w:rPr>
        <w:t>Яке головне правило казки?</w:t>
      </w:r>
    </w:p>
    <w:p w:rsidR="00860684" w:rsidRDefault="00860684" w:rsidP="0086068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44E24" w:rsidRPr="005054AF">
        <w:rPr>
          <w:sz w:val="28"/>
          <w:szCs w:val="28"/>
          <w:lang w:val="uk-UA"/>
        </w:rPr>
        <w:t>Назвіть 3  групи казок? Хто їх герої?</w:t>
      </w:r>
    </w:p>
    <w:p w:rsidR="00860684" w:rsidRDefault="00860684" w:rsidP="0086068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44E24" w:rsidRPr="005054AF">
        <w:rPr>
          <w:sz w:val="28"/>
          <w:szCs w:val="28"/>
          <w:lang w:val="uk-UA"/>
        </w:rPr>
        <w:t>Які казки належать до чарівних?</w:t>
      </w:r>
    </w:p>
    <w:p w:rsidR="00144E24" w:rsidRPr="005054AF" w:rsidRDefault="00860684" w:rsidP="0086068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44E24" w:rsidRPr="005054AF">
        <w:rPr>
          <w:sz w:val="28"/>
          <w:szCs w:val="28"/>
          <w:lang w:val="uk-UA"/>
        </w:rPr>
        <w:t>Чим відрізняються побутові казки від чарівних?</w:t>
      </w:r>
    </w:p>
    <w:p w:rsidR="00144E24" w:rsidRPr="0018714C" w:rsidRDefault="00144E24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18714C">
        <w:rPr>
          <w:sz w:val="28"/>
          <w:szCs w:val="28"/>
          <w:lang w:val="en-US"/>
        </w:rPr>
        <w:t>II</w:t>
      </w:r>
      <w:r w:rsidRPr="0018714C">
        <w:rPr>
          <w:sz w:val="28"/>
          <w:szCs w:val="28"/>
        </w:rPr>
        <w:t>.</w:t>
      </w:r>
      <w:r w:rsidRPr="0018714C">
        <w:rPr>
          <w:sz w:val="28"/>
          <w:szCs w:val="28"/>
          <w:lang w:val="uk-UA"/>
        </w:rPr>
        <w:t xml:space="preserve"> Мотивація навчальної діяльності.</w:t>
      </w:r>
    </w:p>
    <w:p w:rsidR="00F4787D" w:rsidRPr="00F4787D" w:rsidRDefault="00F4787D" w:rsidP="00F4787D">
      <w:pPr>
        <w:pStyle w:val="a3"/>
        <w:numPr>
          <w:ilvl w:val="0"/>
          <w:numId w:val="1"/>
        </w:numPr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з епіграфом.</w:t>
      </w:r>
    </w:p>
    <w:p w:rsidR="00144E24" w:rsidRPr="0018714C" w:rsidRDefault="00144E24" w:rsidP="0018714C">
      <w:pPr>
        <w:pStyle w:val="a3"/>
        <w:numPr>
          <w:ilvl w:val="0"/>
          <w:numId w:val="1"/>
        </w:num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18714C">
        <w:rPr>
          <w:sz w:val="28"/>
          <w:szCs w:val="28"/>
          <w:lang w:val="uk-UA"/>
        </w:rPr>
        <w:t xml:space="preserve"> Слово вчителя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 xml:space="preserve">Хоч би якими несхожими були казки різних народів світу, спільного між ними багато, адже казка – всюди казка. Найголовніша особливість казки – художня вигадка. Розвиток подій у ній, або ж сюжет завжди чіткий,   дохідливий, позбавлений надмірних деталей, описів та розмірковувань.  Риси персонажів у казці перебільшені. То ж, коли читаєш казку немає чого дививуватися. 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 xml:space="preserve">Попри близькі сюжети казки різних народів світу мають і певні ознаки, свій національний колорит, елементи побуту, географічні деталі.  </w:t>
      </w:r>
    </w:p>
    <w:p w:rsidR="00144E24" w:rsidRPr="00510B19" w:rsidRDefault="00144E24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510B19">
        <w:rPr>
          <w:sz w:val="28"/>
          <w:szCs w:val="28"/>
          <w:lang w:val="en-US"/>
        </w:rPr>
        <w:t>III</w:t>
      </w:r>
      <w:r w:rsidRPr="00510B19">
        <w:rPr>
          <w:sz w:val="28"/>
          <w:szCs w:val="28"/>
        </w:rPr>
        <w:t xml:space="preserve">. </w:t>
      </w:r>
      <w:r w:rsidRPr="00510B19">
        <w:rPr>
          <w:sz w:val="28"/>
          <w:szCs w:val="28"/>
          <w:lang w:val="uk-UA"/>
        </w:rPr>
        <w:t>Робота над темою уроку.</w:t>
      </w:r>
    </w:p>
    <w:p w:rsidR="00144E24" w:rsidRPr="00510B19" w:rsidRDefault="00144E24" w:rsidP="00144E24">
      <w:pPr>
        <w:pStyle w:val="a3"/>
        <w:numPr>
          <w:ilvl w:val="1"/>
          <w:numId w:val="3"/>
        </w:num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 w:rsidRPr="00510B19">
        <w:rPr>
          <w:sz w:val="28"/>
          <w:szCs w:val="28"/>
          <w:lang w:val="uk-UA"/>
        </w:rPr>
        <w:t>Оголошення теми, мети уроку.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Відомою на весь світ є збірка арабських казок « Тисяча і одна ніч». Однією з найкращих казок усієї збірки, є казка про Сіндбада – мореплавця.</w:t>
      </w:r>
    </w:p>
    <w:p w:rsidR="00144E24" w:rsidRPr="005054AF" w:rsidRDefault="00144E24" w:rsidP="00144E24">
      <w:pPr>
        <w:pStyle w:val="a3"/>
        <w:numPr>
          <w:ilvl w:val="1"/>
          <w:numId w:val="3"/>
        </w:numPr>
        <w:tabs>
          <w:tab w:val="clear" w:pos="1440"/>
          <w:tab w:val="num" w:pos="1134"/>
        </w:tabs>
        <w:spacing w:line="360" w:lineRule="auto"/>
        <w:ind w:left="567" w:right="-5" w:firstLine="567"/>
        <w:jc w:val="both"/>
        <w:rPr>
          <w:b/>
          <w:i/>
          <w:sz w:val="28"/>
          <w:szCs w:val="28"/>
          <w:lang w:val="uk-UA"/>
        </w:rPr>
      </w:pPr>
      <w:r w:rsidRPr="005054AF">
        <w:rPr>
          <w:b/>
          <w:i/>
          <w:sz w:val="28"/>
          <w:szCs w:val="28"/>
          <w:lang w:val="uk-UA"/>
        </w:rPr>
        <w:lastRenderedPageBreak/>
        <w:t>Слово вчителя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Усі казки збірки « Тисяча і одна ніч» немовби закладені у велику рамку розповіді про винахідливу Шахразаду і жорстокого царя Шагріяра. Дівчина розповідає казки царю не для розваги, а заради порятунку. Султан Шагріяр розчарувався у жінках, викривши свою дружину у зраді. Охоплений гнівом і жагою помсти, він щоночі одружувався з новою дівчиною, а на ранок віддавав наказ відрубати їй голову. Так тривало три роки. І ось дружиною султана стала Шахразада, дочка візира.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1001 ніч розповідала вона своєму чоловікові казки, а вранці зупиняла розповідь на найцікавішому місці. Так Шахразада не лише зуміла зберегти собі життя, а й стала коханою дружиною султана і матір</w:t>
      </w:r>
      <w:r w:rsidRPr="005054AF">
        <w:rPr>
          <w:sz w:val="28"/>
          <w:szCs w:val="28"/>
        </w:rPr>
        <w:t>’</w:t>
      </w:r>
      <w:r w:rsidRPr="005054AF">
        <w:rPr>
          <w:sz w:val="28"/>
          <w:szCs w:val="28"/>
          <w:lang w:val="uk-UA"/>
        </w:rPr>
        <w:t>ю його дітей.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Збірка складається з розповідей різних жанрів. Сюди потрапили навіть розповіді про реальних історичних осіб – халіфів, богословів, учених, поетів.</w:t>
      </w:r>
    </w:p>
    <w:p w:rsidR="00144E24" w:rsidRPr="005054AF" w:rsidRDefault="00144E24" w:rsidP="00144E24">
      <w:pPr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 w:rsidRPr="005054AF">
        <w:rPr>
          <w:b/>
          <w:i/>
          <w:sz w:val="28"/>
          <w:szCs w:val="28"/>
          <w:lang w:val="uk-UA"/>
        </w:rPr>
        <w:t>3</w:t>
      </w:r>
      <w:r w:rsidRPr="005054AF">
        <w:rPr>
          <w:sz w:val="28"/>
          <w:szCs w:val="28"/>
          <w:lang w:val="uk-UA"/>
        </w:rPr>
        <w:t xml:space="preserve">. </w:t>
      </w:r>
      <w:r w:rsidRPr="005054AF">
        <w:rPr>
          <w:b/>
          <w:i/>
          <w:sz w:val="28"/>
          <w:szCs w:val="28"/>
          <w:lang w:val="uk-UA"/>
        </w:rPr>
        <w:t>Знайомство з роздатковим матеріалом.</w:t>
      </w:r>
      <w:r w:rsidRPr="005054AF">
        <w:rPr>
          <w:sz w:val="28"/>
          <w:szCs w:val="28"/>
          <w:lang w:val="uk-UA"/>
        </w:rPr>
        <w:t xml:space="preserve"> </w:t>
      </w:r>
    </w:p>
    <w:p w:rsidR="00144E24" w:rsidRPr="005054AF" w:rsidRDefault="00144E24" w:rsidP="00144E24">
      <w:pPr>
        <w:spacing w:line="360" w:lineRule="auto"/>
        <w:ind w:right="-5"/>
        <w:jc w:val="both"/>
        <w:rPr>
          <w:sz w:val="28"/>
          <w:szCs w:val="28"/>
          <w:u w:val="single"/>
          <w:lang w:val="uk-UA"/>
        </w:rPr>
      </w:pP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b/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 xml:space="preserve">                            </w:t>
      </w:r>
    </w:p>
    <w:p w:rsidR="00144E24" w:rsidRDefault="00991636" w:rsidP="00991636">
      <w:pPr>
        <w:pStyle w:val="a3"/>
        <w:numPr>
          <w:ilvl w:val="1"/>
          <w:numId w:val="3"/>
        </w:num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991636">
        <w:rPr>
          <w:sz w:val="28"/>
          <w:szCs w:val="28"/>
          <w:lang w:val="uk-UA"/>
        </w:rPr>
        <w:t>Робота зі змістом підручника: читання, складання запитань по змісту.</w:t>
      </w:r>
    </w:p>
    <w:p w:rsidR="00C32E71" w:rsidRPr="00991636" w:rsidRDefault="00C32E71" w:rsidP="00991636">
      <w:pPr>
        <w:pStyle w:val="a3"/>
        <w:numPr>
          <w:ilvl w:val="1"/>
          <w:numId w:val="3"/>
        </w:numPr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Колективне складання схеми – узагальнення про збірку.</w:t>
      </w:r>
    </w:p>
    <w:p w:rsidR="00991636" w:rsidRPr="00991636" w:rsidRDefault="00991636" w:rsidP="00991636">
      <w:pPr>
        <w:pStyle w:val="a3"/>
        <w:numPr>
          <w:ilvl w:val="1"/>
          <w:numId w:val="3"/>
        </w:numPr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Колективне складання схеми-характеристики персонажів.</w:t>
      </w:r>
    </w:p>
    <w:p w:rsidR="00144E24" w:rsidRPr="005054AF" w:rsidRDefault="00144E24" w:rsidP="00144E24">
      <w:pPr>
        <w:pStyle w:val="a3"/>
        <w:spacing w:after="200" w:line="360" w:lineRule="auto"/>
        <w:ind w:left="567" w:right="-5" w:firstLine="567"/>
        <w:jc w:val="both"/>
        <w:rPr>
          <w:b/>
          <w:i/>
          <w:sz w:val="28"/>
          <w:szCs w:val="28"/>
          <w:lang w:val="uk-UA"/>
        </w:rPr>
      </w:pPr>
      <w:r w:rsidRPr="005054AF">
        <w:rPr>
          <w:b/>
          <w:i/>
          <w:sz w:val="28"/>
          <w:szCs w:val="28"/>
          <w:lang w:val="uk-UA"/>
        </w:rPr>
        <w:t>4. Слово вчителя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31 ніч розповідала Шахразада казку про Сіндбада – мореплавця.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Казка складається із 7 частин, названих подорожами. Це розповідь про завзятого і відважного купця, який відкрив багато нових земель. Герой відправляється в подорож через допитливість, бажання пізнати щось нове.</w:t>
      </w:r>
    </w:p>
    <w:p w:rsidR="00144E24" w:rsidRPr="00991636" w:rsidRDefault="00144E24" w:rsidP="00144E24">
      <w:pPr>
        <w:pStyle w:val="a3"/>
        <w:spacing w:line="360" w:lineRule="auto"/>
        <w:ind w:left="567" w:right="-5" w:firstLine="567"/>
        <w:jc w:val="both"/>
        <w:rPr>
          <w:sz w:val="28"/>
          <w:szCs w:val="28"/>
          <w:lang w:val="uk-UA"/>
        </w:rPr>
      </w:pPr>
      <w:r w:rsidRPr="00991636">
        <w:rPr>
          <w:sz w:val="28"/>
          <w:szCs w:val="28"/>
          <w:lang w:val="uk-UA"/>
        </w:rPr>
        <w:lastRenderedPageBreak/>
        <w:t>6. Знайомство з коротким змістом першої та другої подорожей Сіндбада.</w:t>
      </w:r>
    </w:p>
    <w:p w:rsidR="00144E24" w:rsidRPr="005054AF" w:rsidRDefault="00144E24" w:rsidP="00144E24">
      <w:pPr>
        <w:spacing w:line="360" w:lineRule="auto"/>
        <w:ind w:right="-5" w:firstLine="567"/>
        <w:jc w:val="center"/>
        <w:rPr>
          <w:sz w:val="28"/>
          <w:szCs w:val="28"/>
          <w:u w:val="single"/>
          <w:lang w:val="uk-UA"/>
        </w:rPr>
      </w:pPr>
      <w:r w:rsidRPr="005054AF">
        <w:rPr>
          <w:sz w:val="28"/>
          <w:szCs w:val="28"/>
          <w:u w:val="single"/>
          <w:lang w:val="uk-UA"/>
        </w:rPr>
        <w:t>Перша подорож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Сіндбад зі своїми супутниками опинився замість острова на спині великої риби і у дивовижний спосіб урятувався, а потім потрапив до країни царя аль – Міграджана.</w:t>
      </w:r>
    </w:p>
    <w:p w:rsidR="00144E24" w:rsidRPr="005054AF" w:rsidRDefault="00144E24" w:rsidP="00144E24">
      <w:pPr>
        <w:spacing w:line="360" w:lineRule="auto"/>
        <w:ind w:right="-5" w:firstLine="567"/>
        <w:jc w:val="center"/>
        <w:rPr>
          <w:sz w:val="28"/>
          <w:szCs w:val="28"/>
          <w:u w:val="single"/>
          <w:lang w:val="uk-UA"/>
        </w:rPr>
      </w:pPr>
      <w:r w:rsidRPr="005054AF">
        <w:rPr>
          <w:sz w:val="28"/>
          <w:szCs w:val="28"/>
          <w:u w:val="single"/>
          <w:lang w:val="uk-UA"/>
        </w:rPr>
        <w:t>Друга подорож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Порятунок з острова, на якому жив величезний птах Фух. Політ на цьому птахові  і двічі чудовий подарунок з долини зміїв, у якій Сіндбад набрав безліч коштовних каменів.</w:t>
      </w:r>
    </w:p>
    <w:p w:rsidR="00144E24" w:rsidRPr="005054AF" w:rsidRDefault="00144E24" w:rsidP="00144E24">
      <w:pPr>
        <w:pStyle w:val="a3"/>
        <w:numPr>
          <w:ilvl w:val="0"/>
          <w:numId w:val="2"/>
        </w:numPr>
        <w:tabs>
          <w:tab w:val="clear" w:pos="1068"/>
          <w:tab w:val="num" w:pos="567"/>
        </w:tabs>
        <w:spacing w:after="200" w:line="360" w:lineRule="auto"/>
        <w:ind w:left="567" w:right="-5" w:firstLine="567"/>
        <w:jc w:val="both"/>
        <w:rPr>
          <w:b/>
          <w:i/>
          <w:sz w:val="28"/>
          <w:szCs w:val="28"/>
          <w:lang w:val="uk-UA"/>
        </w:rPr>
      </w:pPr>
      <w:r w:rsidRPr="005054AF">
        <w:rPr>
          <w:b/>
          <w:i/>
          <w:sz w:val="28"/>
          <w:szCs w:val="28"/>
          <w:lang w:val="uk-UA"/>
        </w:rPr>
        <w:t>Робота з змістом третьої подорожі Сіндбада.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Голосне читання казки.</w:t>
      </w:r>
    </w:p>
    <w:p w:rsidR="00144E24" w:rsidRPr="005054AF" w:rsidRDefault="00144E24" w:rsidP="00144E24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 xml:space="preserve">« Сіндбад – мореплавець», подорож четверта. </w:t>
      </w:r>
    </w:p>
    <w:p w:rsidR="00144E24" w:rsidRPr="00991636" w:rsidRDefault="00144E24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991636">
        <w:rPr>
          <w:sz w:val="28"/>
          <w:szCs w:val="28"/>
          <w:lang w:val="en-US"/>
        </w:rPr>
        <w:t>IV</w:t>
      </w:r>
      <w:r w:rsidRPr="00991636">
        <w:rPr>
          <w:sz w:val="28"/>
          <w:szCs w:val="28"/>
        </w:rPr>
        <w:t xml:space="preserve">. </w:t>
      </w:r>
      <w:r w:rsidRPr="00991636">
        <w:rPr>
          <w:sz w:val="28"/>
          <w:szCs w:val="28"/>
          <w:lang w:val="uk-UA"/>
        </w:rPr>
        <w:t>Підсумок уроку.</w:t>
      </w:r>
    </w:p>
    <w:p w:rsidR="00144E24" w:rsidRPr="00991636" w:rsidRDefault="00144E24" w:rsidP="00991636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4E24" w:rsidRDefault="00144E24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  <w:r w:rsidRPr="00991636">
        <w:rPr>
          <w:sz w:val="28"/>
          <w:szCs w:val="28"/>
          <w:lang w:val="en-US"/>
        </w:rPr>
        <w:t>V</w:t>
      </w:r>
      <w:r w:rsidRPr="00991636">
        <w:rPr>
          <w:sz w:val="28"/>
          <w:szCs w:val="28"/>
        </w:rPr>
        <w:t xml:space="preserve">. </w:t>
      </w:r>
      <w:r w:rsidRPr="00991636">
        <w:rPr>
          <w:sz w:val="28"/>
          <w:szCs w:val="28"/>
          <w:lang w:val="uk-UA"/>
        </w:rPr>
        <w:t>Завдання додому.</w:t>
      </w:r>
    </w:p>
    <w:p w:rsidR="00DB2863" w:rsidRPr="00991636" w:rsidRDefault="00DB2863" w:rsidP="00144E24">
      <w:pPr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Дочитати казку про Синдбада-мореплавця;</w:t>
      </w:r>
      <w:r w:rsidR="00E27B39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для всіх</w:t>
      </w:r>
      <w:r w:rsidR="00E27B39">
        <w:rPr>
          <w:sz w:val="28"/>
          <w:szCs w:val="28"/>
          <w:lang w:val="uk-UA"/>
        </w:rPr>
        <w:t>)</w:t>
      </w:r>
    </w:p>
    <w:p w:rsidR="00DB2863" w:rsidRDefault="00144E24" w:rsidP="00DB2863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 w:rsidRPr="005054AF">
        <w:rPr>
          <w:sz w:val="28"/>
          <w:szCs w:val="28"/>
          <w:lang w:val="uk-UA"/>
        </w:rPr>
        <w:t>1) Скласти простий план третьої подорожі Сіндбада.</w:t>
      </w:r>
      <w:r w:rsidR="00E27B39">
        <w:rPr>
          <w:sz w:val="28"/>
          <w:szCs w:val="28"/>
          <w:lang w:val="uk-UA"/>
        </w:rPr>
        <w:t xml:space="preserve"> (інд.)</w:t>
      </w:r>
    </w:p>
    <w:p w:rsidR="00DB2863" w:rsidRPr="005054AF" w:rsidRDefault="00DB2863" w:rsidP="00DB2863">
      <w:pPr>
        <w:spacing w:line="360" w:lineRule="auto"/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44E24" w:rsidRPr="005054AF">
        <w:rPr>
          <w:sz w:val="28"/>
          <w:szCs w:val="28"/>
          <w:lang w:val="uk-UA"/>
        </w:rPr>
        <w:t>) Намалювати ілюстрації до казки « Сіндбад – мореплавець».</w:t>
      </w:r>
      <w:r>
        <w:rPr>
          <w:sz w:val="28"/>
          <w:szCs w:val="28"/>
          <w:lang w:val="uk-UA"/>
        </w:rPr>
        <w:t xml:space="preserve"> </w:t>
      </w:r>
      <w:r w:rsidR="00E27B39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інд.</w:t>
      </w:r>
      <w:r w:rsidR="00E27B39">
        <w:rPr>
          <w:sz w:val="28"/>
          <w:szCs w:val="28"/>
          <w:lang w:val="uk-UA"/>
        </w:rPr>
        <w:t>)</w:t>
      </w:r>
    </w:p>
    <w:p w:rsidR="00144E24" w:rsidRPr="005054AF" w:rsidRDefault="00144E24" w:rsidP="00144E24">
      <w:pPr>
        <w:spacing w:line="360" w:lineRule="auto"/>
        <w:ind w:firstLine="567"/>
        <w:jc w:val="both"/>
        <w:rPr>
          <w:sz w:val="28"/>
          <w:szCs w:val="28"/>
        </w:rPr>
      </w:pPr>
    </w:p>
    <w:p w:rsidR="00144E24" w:rsidRPr="005054AF" w:rsidRDefault="00144E24" w:rsidP="00144E24">
      <w:pPr>
        <w:spacing w:line="360" w:lineRule="auto"/>
        <w:ind w:firstLine="567"/>
        <w:jc w:val="both"/>
        <w:rPr>
          <w:sz w:val="28"/>
          <w:szCs w:val="28"/>
        </w:rPr>
      </w:pPr>
    </w:p>
    <w:p w:rsidR="0056583B" w:rsidRDefault="0056583B"/>
    <w:sectPr w:rsidR="0056583B" w:rsidSect="0094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B5F" w:rsidRDefault="000D1B5F" w:rsidP="00514FAB">
      <w:pPr>
        <w:spacing w:after="0" w:line="240" w:lineRule="auto"/>
      </w:pPr>
      <w:r>
        <w:separator/>
      </w:r>
    </w:p>
  </w:endnote>
  <w:endnote w:type="continuationSeparator" w:id="1">
    <w:p w:rsidR="000D1B5F" w:rsidRDefault="000D1B5F" w:rsidP="0051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B5F" w:rsidRDefault="000D1B5F" w:rsidP="00514FAB">
      <w:pPr>
        <w:spacing w:after="0" w:line="240" w:lineRule="auto"/>
      </w:pPr>
      <w:r>
        <w:separator/>
      </w:r>
    </w:p>
  </w:footnote>
  <w:footnote w:type="continuationSeparator" w:id="1">
    <w:p w:rsidR="000D1B5F" w:rsidRDefault="000D1B5F" w:rsidP="00514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C9B"/>
    <w:multiLevelType w:val="hybridMultilevel"/>
    <w:tmpl w:val="19F07D7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764BC"/>
    <w:multiLevelType w:val="hybridMultilevel"/>
    <w:tmpl w:val="7B4A2ABE"/>
    <w:lvl w:ilvl="0" w:tplc="E94219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80688"/>
    <w:multiLevelType w:val="hybridMultilevel"/>
    <w:tmpl w:val="C0867B80"/>
    <w:lvl w:ilvl="0" w:tplc="A4E21E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5046E702">
      <w:start w:val="5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F747BB8"/>
    <w:multiLevelType w:val="hybridMultilevel"/>
    <w:tmpl w:val="3198ED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81598C"/>
    <w:multiLevelType w:val="hybridMultilevel"/>
    <w:tmpl w:val="BEFE8CCA"/>
    <w:lvl w:ilvl="0" w:tplc="A4E21E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5046E702">
      <w:start w:val="5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4E24"/>
    <w:rsid w:val="000578E0"/>
    <w:rsid w:val="00084A1D"/>
    <w:rsid w:val="000D1B5F"/>
    <w:rsid w:val="00144E24"/>
    <w:rsid w:val="0018714C"/>
    <w:rsid w:val="002479E4"/>
    <w:rsid w:val="002561E4"/>
    <w:rsid w:val="0026400A"/>
    <w:rsid w:val="00317E34"/>
    <w:rsid w:val="00352C73"/>
    <w:rsid w:val="00510B19"/>
    <w:rsid w:val="00514FAB"/>
    <w:rsid w:val="00535758"/>
    <w:rsid w:val="0056583B"/>
    <w:rsid w:val="0066145F"/>
    <w:rsid w:val="00860684"/>
    <w:rsid w:val="0086375E"/>
    <w:rsid w:val="0094373D"/>
    <w:rsid w:val="00991636"/>
    <w:rsid w:val="00A61111"/>
    <w:rsid w:val="00C32E71"/>
    <w:rsid w:val="00DB2863"/>
    <w:rsid w:val="00E27B39"/>
    <w:rsid w:val="00F4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E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14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4FAB"/>
  </w:style>
  <w:style w:type="paragraph" w:styleId="a6">
    <w:name w:val="footer"/>
    <w:basedOn w:val="a"/>
    <w:link w:val="a7"/>
    <w:uiPriority w:val="99"/>
    <w:semiHidden/>
    <w:unhideWhenUsed/>
    <w:rsid w:val="00514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4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2017-10-12T04:15:00Z</cp:lastPrinted>
  <dcterms:created xsi:type="dcterms:W3CDTF">2017-10-09T18:32:00Z</dcterms:created>
  <dcterms:modified xsi:type="dcterms:W3CDTF">2017-10-12T04:17:00Z</dcterms:modified>
</cp:coreProperties>
</file>